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053A7B">
        <w:rPr>
          <w:b/>
          <w:color w:val="1F497D" w:themeColor="text2"/>
          <w:sz w:val="16"/>
          <w:szCs w:val="16"/>
        </w:rPr>
        <w:t>Il marketing per tutte le funzioni aziendali  orientate al cliente</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4F5975" w:rsidP="00C52CA3">
      <w:pPr>
        <w:spacing w:after="0" w:line="240" w:lineRule="auto"/>
        <w:jc w:val="center"/>
        <w:rPr>
          <w:b/>
          <w:color w:val="1F497D" w:themeColor="text2"/>
          <w:sz w:val="16"/>
          <w:szCs w:val="16"/>
        </w:rPr>
      </w:pPr>
      <w:r>
        <w:rPr>
          <w:b/>
          <w:color w:val="1F497D" w:themeColor="text2"/>
          <w:sz w:val="16"/>
          <w:szCs w:val="16"/>
        </w:rPr>
        <w:t>12</w:t>
      </w:r>
      <w:r w:rsidR="00282698" w:rsidRPr="00A76A5E">
        <w:rPr>
          <w:b/>
          <w:color w:val="1F497D" w:themeColor="text2"/>
          <w:sz w:val="16"/>
          <w:szCs w:val="16"/>
        </w:rPr>
        <w:t xml:space="preserve"> </w:t>
      </w:r>
      <w:r w:rsidR="00053A7B">
        <w:rPr>
          <w:b/>
          <w:color w:val="1F497D" w:themeColor="text2"/>
          <w:sz w:val="16"/>
          <w:szCs w:val="16"/>
        </w:rPr>
        <w:t>ottobre</w:t>
      </w:r>
      <w:r>
        <w:rPr>
          <w:b/>
          <w:color w:val="1F497D" w:themeColor="text2"/>
          <w:sz w:val="16"/>
          <w:szCs w:val="16"/>
        </w:rPr>
        <w:t xml:space="preserve"> 2022</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3A7B"/>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4F5975"/>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2507-CBD9-4E02-977C-DE63A164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2022-02-16T15:10:00Z</dcterms:created>
  <dcterms:modified xsi:type="dcterms:W3CDTF">2022-02-16T15:10:00Z</dcterms:modified>
</cp:coreProperties>
</file>