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66214446" w14:textId="4D675474" w:rsidR="00CE4DFC" w:rsidRPr="00CE4DFC" w:rsidRDefault="00CE4DFC" w:rsidP="009F52ED">
      <w:pPr>
        <w:autoSpaceDE w:val="0"/>
        <w:autoSpaceDN w:val="0"/>
        <w:adjustRightInd w:val="0"/>
        <w:jc w:val="center"/>
        <w:rPr>
          <w:color w:val="1F497D" w:themeColor="text2"/>
          <w:sz w:val="14"/>
          <w:szCs w:val="14"/>
        </w:rPr>
      </w:pPr>
      <w:r w:rsidRPr="00CE4DFC">
        <w:rPr>
          <w:color w:val="1F497D" w:themeColor="text2"/>
          <w:sz w:val="14"/>
          <w:szCs w:val="14"/>
        </w:rPr>
        <w:t>Corso</w:t>
      </w:r>
      <w:r w:rsidRPr="00662C22">
        <w:rPr>
          <w:color w:val="1F497D" w:themeColor="text2"/>
          <w:sz w:val="14"/>
          <w:szCs w:val="14"/>
        </w:rPr>
        <w:t xml:space="preserve"> </w:t>
      </w:r>
      <w:proofErr w:type="gramStart"/>
      <w:r w:rsidRPr="00CE4DFC">
        <w:rPr>
          <w:color w:val="1F497D" w:themeColor="text2"/>
          <w:sz w:val="14"/>
          <w:szCs w:val="14"/>
        </w:rPr>
        <w:t>“</w:t>
      </w:r>
      <w:r w:rsidR="00310898">
        <w:rPr>
          <w:color w:val="1F497D" w:themeColor="text2"/>
          <w:sz w:val="14"/>
          <w:szCs w:val="14"/>
        </w:rPr>
        <w:t xml:space="preserve"> </w:t>
      </w:r>
      <w:r w:rsidR="00031D86" w:rsidRPr="00031D86">
        <w:rPr>
          <w:color w:val="1F497D" w:themeColor="text2"/>
          <w:sz w:val="14"/>
          <w:szCs w:val="14"/>
        </w:rPr>
        <w:t>ESG</w:t>
      </w:r>
      <w:proofErr w:type="gramEnd"/>
      <w:r w:rsidR="00031D86" w:rsidRPr="00031D86">
        <w:rPr>
          <w:color w:val="1F497D" w:themeColor="text2"/>
          <w:sz w:val="14"/>
          <w:szCs w:val="14"/>
        </w:rPr>
        <w:t xml:space="preserve"> &amp; DOGANE: padroneggiare CBAM e EUDR dal 2026</w:t>
      </w:r>
      <w:r w:rsidR="00031D86" w:rsidRPr="00CE4DFC">
        <w:rPr>
          <w:color w:val="1F497D" w:themeColor="text2"/>
          <w:sz w:val="14"/>
          <w:szCs w:val="14"/>
        </w:rPr>
        <w:t xml:space="preserve"> </w:t>
      </w:r>
      <w:r w:rsidRPr="00CE4DFC">
        <w:rPr>
          <w:color w:val="1F497D" w:themeColor="text2"/>
          <w:sz w:val="14"/>
          <w:szCs w:val="14"/>
        </w:rPr>
        <w:t>“</w:t>
      </w:r>
      <w:r w:rsidR="00310898">
        <w:rPr>
          <w:color w:val="1F497D" w:themeColor="text2"/>
          <w:sz w:val="14"/>
          <w:szCs w:val="14"/>
        </w:rPr>
        <w:t xml:space="preserve">- </w:t>
      </w:r>
      <w:r w:rsidRPr="00CE4DFC">
        <w:rPr>
          <w:b/>
          <w:color w:val="FF0000"/>
          <w:sz w:val="14"/>
          <w:szCs w:val="14"/>
        </w:rPr>
        <w:t>IN MODALITÀ IBRIDA</w:t>
      </w:r>
    </w:p>
    <w:p w14:paraId="2AA19BA7" w14:textId="331A0AB1" w:rsidR="00DA01A7" w:rsidRPr="009F52ED" w:rsidRDefault="00310898" w:rsidP="009F52ED">
      <w:pPr>
        <w:spacing w:after="0" w:line="240" w:lineRule="auto"/>
        <w:jc w:val="center"/>
        <w:rPr>
          <w:b/>
          <w:color w:val="1F497D" w:themeColor="text2"/>
          <w:sz w:val="16"/>
          <w:szCs w:val="16"/>
        </w:rPr>
      </w:pPr>
      <w:r>
        <w:rPr>
          <w:b/>
          <w:color w:val="1F497D" w:themeColor="text2"/>
          <w:sz w:val="16"/>
          <w:szCs w:val="16"/>
        </w:rPr>
        <w:t>2</w:t>
      </w:r>
      <w:r w:rsidR="00031D86">
        <w:rPr>
          <w:b/>
          <w:color w:val="1F497D" w:themeColor="text2"/>
          <w:sz w:val="16"/>
          <w:szCs w:val="16"/>
        </w:rPr>
        <w:t>6</w:t>
      </w:r>
      <w:r w:rsidR="00662C22">
        <w:rPr>
          <w:b/>
          <w:color w:val="1F497D" w:themeColor="text2"/>
          <w:sz w:val="16"/>
          <w:szCs w:val="16"/>
        </w:rPr>
        <w:t xml:space="preserve"> </w:t>
      </w:r>
      <w:r w:rsidR="00031D86">
        <w:rPr>
          <w:b/>
          <w:color w:val="1F497D" w:themeColor="text2"/>
          <w:sz w:val="16"/>
          <w:szCs w:val="16"/>
        </w:rPr>
        <w:t>novembre</w:t>
      </w:r>
      <w:r w:rsidR="008E5534">
        <w:rPr>
          <w:b/>
          <w:color w:val="1F497D" w:themeColor="text2"/>
          <w:sz w:val="16"/>
          <w:szCs w:val="16"/>
        </w:rPr>
        <w:t xml:space="preserve"> </w:t>
      </w:r>
      <w:r w:rsidR="001455A5" w:rsidRPr="001455A5">
        <w:rPr>
          <w:b/>
          <w:color w:val="1F497D" w:themeColor="text2"/>
          <w:sz w:val="16"/>
          <w:szCs w:val="16"/>
        </w:rPr>
        <w:t>202</w:t>
      </w:r>
      <w:r w:rsidR="001455A5">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proofErr w:type="spellStart"/>
      <w:r w:rsidRPr="00A0337A">
        <w:rPr>
          <w:sz w:val="14"/>
          <w:szCs w:val="14"/>
        </w:rPr>
        <w:t>P.iva</w:t>
      </w:r>
      <w:proofErr w:type="spellEnd"/>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C65E3"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2F706"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C842"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6B903"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A6B8A98" w14:textId="77777777" w:rsidR="00BD69A5" w:rsidRPr="00BD69A5" w:rsidRDefault="00BD69A5" w:rsidP="00BD69A5">
      <w:pPr>
        <w:spacing w:after="0" w:line="240" w:lineRule="auto"/>
        <w:jc w:val="both"/>
        <w:rPr>
          <w:sz w:val="14"/>
          <w:szCs w:val="14"/>
        </w:rPr>
      </w:pPr>
      <w:r w:rsidRPr="00BD69A5">
        <w:rPr>
          <w:sz w:val="14"/>
          <w:szCs w:val="14"/>
        </w:rPr>
        <w:t>La quota di partecipazione per singolo partecipante è:</w:t>
      </w:r>
    </w:p>
    <w:p w14:paraId="1AB0C1C9" w14:textId="77777777" w:rsidR="00BD69A5" w:rsidRPr="00BD69A5" w:rsidRDefault="00BD69A5" w:rsidP="00BD69A5">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0A070A53" w14:textId="27617EE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15</w:t>
      </w:r>
      <w:r w:rsidRPr="00BD69A5">
        <w:rPr>
          <w:sz w:val="14"/>
          <w:szCs w:val="14"/>
        </w:rPr>
        <w:t>0 + IVA 22% per il primo iscritto</w:t>
      </w:r>
    </w:p>
    <w:p w14:paraId="4B23BE82" w14:textId="32F7644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10</w:t>
      </w:r>
      <w:r w:rsidRPr="00BD69A5">
        <w:rPr>
          <w:sz w:val="14"/>
          <w:szCs w:val="14"/>
        </w:rPr>
        <w:t>0 + IVA 22% per ulteriori iscritti della stessa azienda o Gruppo</w:t>
      </w:r>
    </w:p>
    <w:p w14:paraId="35506F72" w14:textId="240E808C" w:rsidR="00BD69A5" w:rsidRPr="00BD69A5" w:rsidRDefault="00BD69A5" w:rsidP="00BD69A5">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69D049AB" w14:textId="3A885DC0"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2</w:t>
      </w:r>
      <w:r w:rsidRPr="00BD69A5">
        <w:rPr>
          <w:sz w:val="14"/>
          <w:szCs w:val="14"/>
        </w:rPr>
        <w:t>00 + IVA 22% per il primo iscritto</w:t>
      </w:r>
    </w:p>
    <w:p w14:paraId="2E818BF1" w14:textId="1D960D0F" w:rsid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17</w:t>
      </w:r>
      <w:r w:rsidRPr="00BD69A5">
        <w:rPr>
          <w:sz w:val="14"/>
          <w:szCs w:val="14"/>
        </w:rPr>
        <w:t>0 + IVA 22% per ulteriori iscritti della stessa azienda o Gruppo</w:t>
      </w:r>
    </w:p>
    <w:p w14:paraId="7DDDBEF1" w14:textId="77777777" w:rsidR="00BD69A5" w:rsidRDefault="00BD69A5" w:rsidP="00BD69A5">
      <w:pPr>
        <w:spacing w:after="0" w:line="240" w:lineRule="auto"/>
        <w:jc w:val="both"/>
        <w:rPr>
          <w:sz w:val="14"/>
          <w:szCs w:val="14"/>
        </w:rPr>
      </w:pPr>
    </w:p>
    <w:p w14:paraId="15253A6A" w14:textId="117AC919" w:rsidR="00AA0291" w:rsidRPr="00AB5D7D" w:rsidRDefault="00AA0291" w:rsidP="00BD69A5">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48524056" w14:textId="77777777" w:rsidR="00DF0B3B" w:rsidRPr="00DF0B3B" w:rsidRDefault="00DF0B3B" w:rsidP="00DF0B3B">
      <w:pPr>
        <w:spacing w:after="0" w:line="312" w:lineRule="auto"/>
        <w:ind w:right="-2"/>
        <w:jc w:val="both"/>
        <w:rPr>
          <w:rFonts w:eastAsia="Times New Roman"/>
          <w:b/>
          <w:sz w:val="14"/>
          <w:szCs w:val="14"/>
          <w:lang w:eastAsia="it-IT"/>
        </w:rPr>
      </w:pPr>
      <w:r w:rsidRPr="00DF0B3B">
        <w:rPr>
          <w:rFonts w:eastAsia="Times New Roman"/>
          <w:b/>
          <w:sz w:val="14"/>
          <w:szCs w:val="14"/>
          <w:lang w:eastAsia="it-IT"/>
        </w:rPr>
        <w:t xml:space="preserve">INFORMATIVA SULLA PRIVACY - Sviluppo chimica S.p.A. (SC) è la società di servizi controllata da Federchimica, che fa parte del Sistema Federchimica (Federchimica, Sviluppo chimica S.p.A., Accademia S.p.A., Centro Reach S.r.l.). SC è particolarmente attenta agli aspetti riguardanti la privacy dei propri clienti/utenti. </w:t>
      </w:r>
    </w:p>
    <w:p w14:paraId="2135DA92" w14:textId="6F300623" w:rsidR="00DF0B3B" w:rsidRPr="00DF0B3B" w:rsidRDefault="00DF0B3B" w:rsidP="00DF0B3B">
      <w:pPr>
        <w:spacing w:after="0" w:line="312" w:lineRule="auto"/>
        <w:ind w:right="-2"/>
        <w:jc w:val="both"/>
        <w:rPr>
          <w:rFonts w:eastAsia="Times New Roman"/>
          <w:b/>
          <w:sz w:val="14"/>
          <w:szCs w:val="14"/>
          <w:lang w:eastAsia="it-IT"/>
        </w:rPr>
      </w:pPr>
      <w:r w:rsidRPr="00DF0B3B">
        <w:rPr>
          <w:rFonts w:eastAsia="Times New Roman"/>
          <w:b/>
          <w:sz w:val="14"/>
          <w:szCs w:val="14"/>
          <w:lang w:eastAsia="it-IT"/>
        </w:rPr>
        <w:t>I Suoi dati personali saranno utilizzati e conservati nella banca dati del Sistema Federchimica per la gestione dell’iscrizione e partecipazione all’attività formativa/evento, per finalità organizzative, amministrative e documentali connesse, nonché al fine di perseguire le proprie finalità statutarie</w:t>
      </w:r>
      <w:r w:rsidR="008D4953">
        <w:rPr>
          <w:rFonts w:eastAsia="Times New Roman"/>
          <w:b/>
          <w:sz w:val="14"/>
          <w:szCs w:val="14"/>
          <w:lang w:eastAsia="it-IT"/>
        </w:rPr>
        <w:t xml:space="preserve"> e </w:t>
      </w:r>
      <w:proofErr w:type="spellStart"/>
      <w:r w:rsidR="008D4953">
        <w:rPr>
          <w:rFonts w:eastAsia="Times New Roman"/>
          <w:b/>
          <w:sz w:val="14"/>
          <w:szCs w:val="14"/>
          <w:lang w:eastAsia="it-IT"/>
        </w:rPr>
        <w:t>renderLe</w:t>
      </w:r>
      <w:proofErr w:type="spellEnd"/>
      <w:r w:rsidR="008D4953">
        <w:rPr>
          <w:rFonts w:eastAsia="Times New Roman"/>
          <w:b/>
          <w:sz w:val="14"/>
          <w:szCs w:val="14"/>
          <w:lang w:eastAsia="it-IT"/>
        </w:rPr>
        <w:t xml:space="preserve"> note le iniziative di </w:t>
      </w:r>
      <w:proofErr w:type="gramStart"/>
      <w:r w:rsidR="008D4953">
        <w:rPr>
          <w:rFonts w:eastAsia="Times New Roman"/>
          <w:b/>
          <w:sz w:val="14"/>
          <w:szCs w:val="14"/>
          <w:lang w:eastAsia="it-IT"/>
        </w:rPr>
        <w:t>SC  e</w:t>
      </w:r>
      <w:proofErr w:type="gramEnd"/>
      <w:r w:rsidR="008D4953">
        <w:rPr>
          <w:rFonts w:eastAsia="Times New Roman"/>
          <w:b/>
          <w:sz w:val="14"/>
          <w:szCs w:val="14"/>
          <w:lang w:eastAsia="it-IT"/>
        </w:rPr>
        <w:t xml:space="preserve"> del Sistema Federchimica.</w:t>
      </w:r>
      <w:r w:rsidR="00847A6B">
        <w:rPr>
          <w:rFonts w:eastAsia="Times New Roman"/>
          <w:b/>
          <w:sz w:val="14"/>
          <w:szCs w:val="14"/>
          <w:lang w:eastAsia="it-IT"/>
        </w:rPr>
        <w:t xml:space="preserve"> </w:t>
      </w:r>
      <w:r w:rsidRPr="00DF0B3B">
        <w:rPr>
          <w:rFonts w:eastAsia="Times New Roman"/>
          <w:b/>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I Suoi dati personali potranno essere condivisi con i co-organizzatori del corso che li tratteranno in qualità di autonomi titolari, esclusivamente per finalità inerenti all’organizzazione e allo svolgimento del corso. Tale condivisione si basa sul legittimo interesse dei co-organizzatori a conoscere gli interessati che si iscrivono e partecipano al corso, pertanto, ai sensi e per gli effetti dell’art. 6, par. 1, lett. f) del GDPR, essa non necessita del consenso dell’interessato. In ogni caso, all’interessato è riconosciuto il diritto di opporsi, in qualsiasi momento, alla condivisione dei propri dati personali con </w:t>
      </w:r>
      <w:proofErr w:type="spellStart"/>
      <w:r w:rsidRPr="00DF0B3B">
        <w:rPr>
          <w:rFonts w:eastAsia="Times New Roman"/>
          <w:b/>
          <w:sz w:val="14"/>
          <w:szCs w:val="14"/>
          <w:lang w:eastAsia="it-IT"/>
        </w:rPr>
        <w:t>Serdocks</w:t>
      </w:r>
      <w:proofErr w:type="spellEnd"/>
      <w:r w:rsidRPr="00DF0B3B">
        <w:rPr>
          <w:rFonts w:eastAsia="Times New Roman"/>
          <w:b/>
          <w:sz w:val="14"/>
          <w:szCs w:val="14"/>
          <w:lang w:eastAsia="it-IT"/>
        </w:rPr>
        <w:t xml:space="preserve"> S.r.l. (</w:t>
      </w:r>
      <w:proofErr w:type="spellStart"/>
      <w:r w:rsidRPr="00DF0B3B">
        <w:rPr>
          <w:rFonts w:eastAsia="Times New Roman"/>
          <w:b/>
          <w:sz w:val="14"/>
          <w:szCs w:val="14"/>
          <w:lang w:eastAsia="it-IT"/>
        </w:rPr>
        <w:t>Assologistica</w:t>
      </w:r>
      <w:proofErr w:type="spellEnd"/>
      <w:r w:rsidRPr="00DF0B3B">
        <w:rPr>
          <w:rFonts w:eastAsia="Times New Roman"/>
          <w:b/>
          <w:sz w:val="14"/>
          <w:szCs w:val="14"/>
          <w:lang w:eastAsia="it-IT"/>
        </w:rPr>
        <w:t xml:space="preserve"> cultura e formazione) e Certiquality </w:t>
      </w:r>
      <w:proofErr w:type="gramStart"/>
      <w:r w:rsidRPr="00DF0B3B">
        <w:rPr>
          <w:rFonts w:eastAsia="Times New Roman"/>
          <w:b/>
          <w:sz w:val="14"/>
          <w:szCs w:val="14"/>
          <w:lang w:eastAsia="it-IT"/>
        </w:rPr>
        <w:t>S.r.l..</w:t>
      </w:r>
      <w:proofErr w:type="gramEnd"/>
      <w:r w:rsidRPr="00DF0B3B">
        <w:rPr>
          <w:rFonts w:eastAsia="Times New Roman"/>
          <w:b/>
          <w:sz w:val="14"/>
          <w:szCs w:val="14"/>
          <w:lang w:eastAsia="it-IT"/>
        </w:rPr>
        <w:t xml:space="preserve"> SC non è responsabile dell’utilizzo dei dati personali degli iscritti al corso da parte dei co-organizzatori. Per maggiori informazioni sul trattamento dei dati personali da parte di </w:t>
      </w:r>
      <w:proofErr w:type="spellStart"/>
      <w:r w:rsidRPr="00DF0B3B">
        <w:rPr>
          <w:rFonts w:eastAsia="Times New Roman"/>
          <w:b/>
          <w:sz w:val="14"/>
          <w:szCs w:val="14"/>
          <w:lang w:eastAsia="it-IT"/>
        </w:rPr>
        <w:t>Serdocks</w:t>
      </w:r>
      <w:proofErr w:type="spellEnd"/>
      <w:r w:rsidRPr="00DF0B3B">
        <w:rPr>
          <w:rFonts w:eastAsia="Times New Roman"/>
          <w:b/>
          <w:sz w:val="14"/>
          <w:szCs w:val="14"/>
          <w:lang w:eastAsia="it-IT"/>
        </w:rPr>
        <w:t xml:space="preserve"> S.r.l. (</w:t>
      </w:r>
      <w:proofErr w:type="spellStart"/>
      <w:r w:rsidRPr="00DF0B3B">
        <w:rPr>
          <w:rFonts w:eastAsia="Times New Roman"/>
          <w:b/>
          <w:sz w:val="14"/>
          <w:szCs w:val="14"/>
          <w:lang w:eastAsia="it-IT"/>
        </w:rPr>
        <w:t>Assologistica</w:t>
      </w:r>
      <w:proofErr w:type="spellEnd"/>
      <w:r w:rsidRPr="00DF0B3B">
        <w:rPr>
          <w:rFonts w:eastAsia="Times New Roman"/>
          <w:b/>
          <w:sz w:val="14"/>
          <w:szCs w:val="14"/>
          <w:lang w:eastAsia="it-IT"/>
        </w:rPr>
        <w:t xml:space="preserve"> cultura e formazione) e Certiquality S.r.l. e per l’esercizio dei diritti dell’interessato è possibile contattare l’indirizzo di posta elettronica privacy@sviluppochimica.it., o l’indirizzo mail contatti privacy dei co-organizzatori, da ricavare sulla policy privacy del loro sito. I Suoi dati personali potranno essere comunicati, esclusivamente per le finalità sopra indicate, altresì a soggetti terzi che forniscono servizi di supporto e/o connessi all’evento o corso (es. fornitori di servizi di pagamento, servizi cloud, gestione iscrizioni, piattaforme informatiche, piattaforme di formazione a distanza) in qualità di responsabili del trattamento o autonomi titolari, secondo i casi. Non è previsto un trasferimento dei dati personali al di fuori dell’Unione Europea, salvo utilizzo di fornitori che garantiscano adeguati livelli di protezione ai sensi della normativa applicabile. Potranno altresì essere comunicati – esclusivamente per esigenze organizzative legate all’evento o corso – ad altri partecipanti al medesimo evento o corso. Titolare del trattamento è SC, </w:t>
      </w:r>
      <w:bookmarkStart w:id="0" w:name="_Hlk210317944"/>
      <w:r w:rsidRPr="00DF0B3B">
        <w:rPr>
          <w:rFonts w:eastAsia="Times New Roman"/>
          <w:b/>
          <w:sz w:val="14"/>
          <w:szCs w:val="14"/>
          <w:lang w:eastAsia="it-IT"/>
        </w:rPr>
        <w:t xml:space="preserve">con sede in Milano, via G. da Procida 11. </w:t>
      </w:r>
      <w:bookmarkEnd w:id="0"/>
      <w:r w:rsidRPr="00DF0B3B">
        <w:rPr>
          <w:rFonts w:eastAsia="Times New Roman"/>
          <w:b/>
          <w:sz w:val="14"/>
          <w:szCs w:val="14"/>
          <w:lang w:eastAsia="it-IT"/>
        </w:rPr>
        <w:t xml:space="preserve">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Pr="00DF0B3B">
          <w:rPr>
            <w:b/>
            <w:sz w:val="14"/>
            <w:szCs w:val="14"/>
          </w:rPr>
          <w:t>privacy@sviluppochimica.it</w:t>
        </w:r>
      </w:hyperlink>
      <w:r w:rsidRPr="00DF0B3B">
        <w:rPr>
          <w:rFonts w:eastAsia="Times New Roman"/>
          <w:b/>
          <w:sz w:val="14"/>
          <w:szCs w:val="14"/>
          <w:lang w:eastAsia="it-IT"/>
        </w:rPr>
        <w:t xml:space="preserve">. Il Regolamento Privacy UE 679/2016 Le conferisce l’esercizio di specifici </w:t>
      </w:r>
      <w:r w:rsidRPr="00DF0B3B">
        <w:rPr>
          <w:rFonts w:eastAsia="Times New Roman"/>
          <w:b/>
          <w:sz w:val="14"/>
          <w:szCs w:val="14"/>
          <w:lang w:eastAsia="it-IT"/>
        </w:rPr>
        <w:lastRenderedPageBreak/>
        <w:t xml:space="preserve">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Pr="00DF0B3B">
          <w:rPr>
            <w:b/>
            <w:sz w:val="14"/>
            <w:szCs w:val="14"/>
          </w:rPr>
          <w:t>privacy@sviluppochimica.it</w:t>
        </w:r>
      </w:hyperlink>
      <w:r w:rsidRPr="00DF0B3B">
        <w:rPr>
          <w:rFonts w:eastAsia="Times New Roman"/>
          <w:b/>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E1C2A"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E7AE"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F7ED"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4D1CBA"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470D55"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1D86"/>
    <w:rsid w:val="00032683"/>
    <w:rsid w:val="000D3ED7"/>
    <w:rsid w:val="000D511B"/>
    <w:rsid w:val="000E6791"/>
    <w:rsid w:val="001140D8"/>
    <w:rsid w:val="00115B4A"/>
    <w:rsid w:val="001455A5"/>
    <w:rsid w:val="0015175A"/>
    <w:rsid w:val="001632DE"/>
    <w:rsid w:val="001657CC"/>
    <w:rsid w:val="00172D21"/>
    <w:rsid w:val="0019055E"/>
    <w:rsid w:val="00201560"/>
    <w:rsid w:val="002021D2"/>
    <w:rsid w:val="00221259"/>
    <w:rsid w:val="0022141B"/>
    <w:rsid w:val="00260A96"/>
    <w:rsid w:val="002702E4"/>
    <w:rsid w:val="00270A19"/>
    <w:rsid w:val="00282698"/>
    <w:rsid w:val="00292916"/>
    <w:rsid w:val="002D3A25"/>
    <w:rsid w:val="002E7165"/>
    <w:rsid w:val="00310898"/>
    <w:rsid w:val="00323D61"/>
    <w:rsid w:val="0033452D"/>
    <w:rsid w:val="003966A6"/>
    <w:rsid w:val="003972C5"/>
    <w:rsid w:val="003B1C42"/>
    <w:rsid w:val="003C6EF2"/>
    <w:rsid w:val="00423721"/>
    <w:rsid w:val="00444577"/>
    <w:rsid w:val="004556BD"/>
    <w:rsid w:val="00486BBF"/>
    <w:rsid w:val="004A6BDD"/>
    <w:rsid w:val="004B3110"/>
    <w:rsid w:val="004D44A4"/>
    <w:rsid w:val="005171BA"/>
    <w:rsid w:val="00582FC8"/>
    <w:rsid w:val="00591A4B"/>
    <w:rsid w:val="005A2FA2"/>
    <w:rsid w:val="005F7A63"/>
    <w:rsid w:val="00602652"/>
    <w:rsid w:val="0061513F"/>
    <w:rsid w:val="00616B26"/>
    <w:rsid w:val="00627F10"/>
    <w:rsid w:val="006427C6"/>
    <w:rsid w:val="00662C22"/>
    <w:rsid w:val="00664696"/>
    <w:rsid w:val="006C322F"/>
    <w:rsid w:val="00704523"/>
    <w:rsid w:val="007127F6"/>
    <w:rsid w:val="00720FB6"/>
    <w:rsid w:val="007327EB"/>
    <w:rsid w:val="00742A93"/>
    <w:rsid w:val="007439A7"/>
    <w:rsid w:val="007439BA"/>
    <w:rsid w:val="00752CD4"/>
    <w:rsid w:val="0076263F"/>
    <w:rsid w:val="00795C2A"/>
    <w:rsid w:val="007A3D1C"/>
    <w:rsid w:val="007B2060"/>
    <w:rsid w:val="007B4C64"/>
    <w:rsid w:val="007D322D"/>
    <w:rsid w:val="008172CF"/>
    <w:rsid w:val="008275D2"/>
    <w:rsid w:val="0083523D"/>
    <w:rsid w:val="00842DE0"/>
    <w:rsid w:val="00847A6B"/>
    <w:rsid w:val="00857666"/>
    <w:rsid w:val="008847BA"/>
    <w:rsid w:val="008C35D2"/>
    <w:rsid w:val="008D4953"/>
    <w:rsid w:val="008D6A7E"/>
    <w:rsid w:val="008E0D3D"/>
    <w:rsid w:val="008E3B94"/>
    <w:rsid w:val="008E5534"/>
    <w:rsid w:val="009358A0"/>
    <w:rsid w:val="009432F6"/>
    <w:rsid w:val="0096079C"/>
    <w:rsid w:val="00981DB0"/>
    <w:rsid w:val="009A794E"/>
    <w:rsid w:val="009B65EB"/>
    <w:rsid w:val="009C6067"/>
    <w:rsid w:val="009F52ED"/>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3CCB"/>
    <w:rsid w:val="00BD69A5"/>
    <w:rsid w:val="00BD7697"/>
    <w:rsid w:val="00C17B22"/>
    <w:rsid w:val="00C52CA3"/>
    <w:rsid w:val="00C54512"/>
    <w:rsid w:val="00C90435"/>
    <w:rsid w:val="00CB130E"/>
    <w:rsid w:val="00CC4820"/>
    <w:rsid w:val="00CC527B"/>
    <w:rsid w:val="00CD2B42"/>
    <w:rsid w:val="00CE4DFC"/>
    <w:rsid w:val="00D37F14"/>
    <w:rsid w:val="00D4044E"/>
    <w:rsid w:val="00D4179C"/>
    <w:rsid w:val="00D4721A"/>
    <w:rsid w:val="00D544EE"/>
    <w:rsid w:val="00D75A5B"/>
    <w:rsid w:val="00D91E95"/>
    <w:rsid w:val="00DA01A7"/>
    <w:rsid w:val="00DB496C"/>
    <w:rsid w:val="00DD69B6"/>
    <w:rsid w:val="00DE7611"/>
    <w:rsid w:val="00DF0B3B"/>
    <w:rsid w:val="00E069F4"/>
    <w:rsid w:val="00E154E6"/>
    <w:rsid w:val="00EA4329"/>
    <w:rsid w:val="00EA4DAB"/>
    <w:rsid w:val="00F408E7"/>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3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495492811">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1363</Words>
  <Characters>7771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14</cp:revision>
  <cp:lastPrinted>2025-10-31T08:58:00Z</cp:lastPrinted>
  <dcterms:created xsi:type="dcterms:W3CDTF">2025-04-23T10:24:00Z</dcterms:created>
  <dcterms:modified xsi:type="dcterms:W3CDTF">2025-10-31T09:08:00Z</dcterms:modified>
</cp:coreProperties>
</file>