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78BD348" w14:textId="43B6B337" w:rsidR="006C1988" w:rsidRPr="006C1988" w:rsidRDefault="00FB1184" w:rsidP="006C1988">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C1988" w:rsidRPr="006C1988">
        <w:rPr>
          <w:color w:val="1F497D" w:themeColor="text2"/>
          <w:sz w:val="14"/>
          <w:szCs w:val="14"/>
        </w:rPr>
        <w:t>L’autorizzazione AEO</w:t>
      </w:r>
      <w:r w:rsidR="006C1988">
        <w:rPr>
          <w:color w:val="1F497D" w:themeColor="text2"/>
          <w:sz w:val="14"/>
          <w:szCs w:val="14"/>
        </w:rPr>
        <w:t xml:space="preserve"> </w:t>
      </w:r>
      <w:r w:rsidR="006C1988" w:rsidRPr="006C1988">
        <w:rPr>
          <w:color w:val="1F497D" w:themeColor="text2"/>
          <w:sz w:val="14"/>
          <w:szCs w:val="14"/>
        </w:rPr>
        <w:t>(Operatore Economico Autorizzato):</w:t>
      </w:r>
    </w:p>
    <w:p w14:paraId="1AE71DC8" w14:textId="2DBF259E" w:rsidR="00FB127D" w:rsidRDefault="006C1988" w:rsidP="006C1988">
      <w:pPr>
        <w:spacing w:after="0" w:line="240" w:lineRule="auto"/>
        <w:jc w:val="center"/>
        <w:rPr>
          <w:color w:val="1F497D" w:themeColor="text2"/>
          <w:sz w:val="14"/>
          <w:szCs w:val="14"/>
        </w:rPr>
      </w:pPr>
      <w:r w:rsidRPr="006C1988">
        <w:rPr>
          <w:color w:val="1F497D" w:themeColor="text2"/>
          <w:sz w:val="14"/>
          <w:szCs w:val="14"/>
        </w:rPr>
        <w:t>come ottenerla?</w:t>
      </w:r>
      <w:r>
        <w:rPr>
          <w:color w:val="1F497D" w:themeColor="text2"/>
          <w:sz w:val="14"/>
          <w:szCs w:val="14"/>
        </w:rPr>
        <w:t xml:space="preserve"> </w:t>
      </w:r>
      <w:r w:rsidRPr="006C1988">
        <w:rPr>
          <w:color w:val="1F497D" w:themeColor="text2"/>
          <w:sz w:val="14"/>
          <w:szCs w:val="14"/>
        </w:rPr>
        <w:t>Quali le prospettive aziendali?</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1D599DF0" w:rsidR="000E6791" w:rsidRDefault="006C1988" w:rsidP="00C52CA3">
      <w:pPr>
        <w:spacing w:after="0" w:line="240" w:lineRule="auto"/>
        <w:jc w:val="center"/>
        <w:rPr>
          <w:b/>
          <w:color w:val="1F497D" w:themeColor="text2"/>
          <w:sz w:val="14"/>
          <w:szCs w:val="14"/>
        </w:rPr>
      </w:pPr>
      <w:r>
        <w:rPr>
          <w:b/>
          <w:color w:val="1F497D" w:themeColor="text2"/>
          <w:sz w:val="14"/>
          <w:szCs w:val="14"/>
        </w:rPr>
        <w:t xml:space="preserve">31 </w:t>
      </w:r>
      <w:r w:rsidR="001122F5">
        <w:rPr>
          <w:b/>
          <w:color w:val="1F497D" w:themeColor="text2"/>
          <w:sz w:val="14"/>
          <w:szCs w:val="14"/>
        </w:rPr>
        <w:t xml:space="preserve">maggio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41B67"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98E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3ACE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8D6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CAAFD4"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92CB23"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62</cp:revision>
  <cp:lastPrinted>2018-06-01T06:56:00Z</cp:lastPrinted>
  <dcterms:created xsi:type="dcterms:W3CDTF">2018-07-30T15:01:00Z</dcterms:created>
  <dcterms:modified xsi:type="dcterms:W3CDTF">2022-04-01T12:24:00Z</dcterms:modified>
</cp:coreProperties>
</file>