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5F088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6192C">
        <w:rPr>
          <w:color w:val="1F497D" w:themeColor="text2"/>
          <w:sz w:val="14"/>
          <w:szCs w:val="14"/>
        </w:rPr>
        <w:t>V</w:t>
      </w:r>
      <w:r w:rsidR="00D6192C" w:rsidRPr="00D6192C">
        <w:rPr>
          <w:color w:val="1F497D" w:themeColor="text2"/>
          <w:sz w:val="14"/>
          <w:szCs w:val="14"/>
        </w:rPr>
        <w:t>alutazione ed ottimizzazione dei contratti di vigilanza privata e portierato nel settore chimico, della logistica e dei trasporti</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8100A5">
        <w:rPr>
          <w:b/>
          <w:color w:val="FF0000"/>
          <w:sz w:val="14"/>
          <w:szCs w:val="14"/>
        </w:rPr>
        <w:t>VIDEO</w:t>
      </w:r>
      <w:bookmarkStart w:id="0" w:name="_GoBack"/>
      <w:bookmarkEnd w:id="0"/>
      <w:r w:rsidR="004512A3">
        <w:rPr>
          <w:b/>
          <w:color w:val="FF0000"/>
          <w:sz w:val="14"/>
          <w:szCs w:val="14"/>
        </w:rPr>
        <w:t>CONFERENZA</w:t>
      </w:r>
    </w:p>
    <w:p w:rsidR="000E6791" w:rsidRDefault="00D6192C" w:rsidP="00C52CA3">
      <w:pPr>
        <w:spacing w:after="0" w:line="240" w:lineRule="auto"/>
        <w:jc w:val="center"/>
        <w:rPr>
          <w:b/>
          <w:color w:val="1F497D" w:themeColor="text2"/>
          <w:sz w:val="14"/>
          <w:szCs w:val="14"/>
        </w:rPr>
      </w:pPr>
      <w:r>
        <w:rPr>
          <w:b/>
          <w:color w:val="1F497D" w:themeColor="text2"/>
          <w:sz w:val="14"/>
          <w:szCs w:val="14"/>
        </w:rPr>
        <w:t>24</w:t>
      </w:r>
      <w:r w:rsidR="004D51C2">
        <w:rPr>
          <w:b/>
          <w:color w:val="1F497D" w:themeColor="text2"/>
          <w:sz w:val="14"/>
          <w:szCs w:val="14"/>
        </w:rPr>
        <w:t xml:space="preserve"> </w:t>
      </w:r>
      <w:r w:rsidR="004F4666">
        <w:rPr>
          <w:b/>
          <w:color w:val="1F497D" w:themeColor="text2"/>
          <w:sz w:val="14"/>
          <w:szCs w:val="14"/>
        </w:rPr>
        <w:t xml:space="preserve">febbraio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088A"/>
    <w:rsid w:val="005F7A63"/>
    <w:rsid w:val="00602652"/>
    <w:rsid w:val="006427C6"/>
    <w:rsid w:val="00664696"/>
    <w:rsid w:val="006C322F"/>
    <w:rsid w:val="006E490D"/>
    <w:rsid w:val="00720FB6"/>
    <w:rsid w:val="007327EB"/>
    <w:rsid w:val="00742A93"/>
    <w:rsid w:val="007439A7"/>
    <w:rsid w:val="00752CD4"/>
    <w:rsid w:val="00795C2A"/>
    <w:rsid w:val="008100A5"/>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6192C"/>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8B43-7311-4EA2-8FE2-30AFBB09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1152</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39</cp:revision>
  <cp:lastPrinted>2018-06-01T06:56:00Z</cp:lastPrinted>
  <dcterms:created xsi:type="dcterms:W3CDTF">2018-07-30T15:01:00Z</dcterms:created>
  <dcterms:modified xsi:type="dcterms:W3CDTF">2021-01-21T15:45:00Z</dcterms:modified>
</cp:coreProperties>
</file>